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textAlignment w:val="center"/>
        <w:rPr>
          <w:rFonts w:hint="eastAsia" w:ascii="黑体" w:hAnsi="宋体" w:eastAsia="黑体" w:cs="黑体"/>
          <w:color w:val="000000"/>
          <w:kern w:val="0"/>
          <w:sz w:val="22"/>
          <w:lang w:bidi="ar"/>
        </w:rPr>
      </w:pPr>
      <w:bookmarkStart w:id="0" w:name="_GoBack"/>
      <w:bookmarkEnd w:id="0"/>
      <w:r>
        <w:rPr>
          <w:rFonts w:hint="eastAsia" w:ascii="方正小标宋简体" w:hAnsi="黑体" w:eastAsia="方正小标宋简体"/>
          <w:sz w:val="44"/>
          <w:szCs w:val="44"/>
        </w:rPr>
        <w:t>职位需求表</w:t>
      </w:r>
    </w:p>
    <w:tbl>
      <w:tblPr>
        <w:tblStyle w:val="2"/>
        <w:tblW w:w="4756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8"/>
        <w:gridCol w:w="1186"/>
        <w:gridCol w:w="3118"/>
        <w:gridCol w:w="721"/>
        <w:gridCol w:w="1484"/>
        <w:gridCol w:w="1792"/>
        <w:gridCol w:w="370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7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lang w:bidi="ar"/>
              </w:rPr>
              <w:t>工作部门</w:t>
            </w:r>
          </w:p>
        </w:tc>
        <w:tc>
          <w:tcPr>
            <w:tcW w:w="118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lang w:bidi="ar"/>
              </w:rPr>
              <w:t>招聘岗位</w:t>
            </w:r>
          </w:p>
        </w:tc>
        <w:tc>
          <w:tcPr>
            <w:tcW w:w="311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lang w:bidi="ar"/>
              </w:rPr>
              <w:t>岗位简介</w:t>
            </w:r>
          </w:p>
        </w:tc>
        <w:tc>
          <w:tcPr>
            <w:tcW w:w="72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lang w:bidi="ar"/>
              </w:rPr>
              <w:t>招聘人数</w:t>
            </w:r>
          </w:p>
        </w:tc>
        <w:tc>
          <w:tcPr>
            <w:tcW w:w="69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sz w:val="22"/>
              </w:rPr>
              <w:t>岗位条件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22"/>
              </w:rPr>
            </w:pPr>
          </w:p>
        </w:tc>
        <w:tc>
          <w:tcPr>
            <w:tcW w:w="118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22"/>
              </w:rPr>
            </w:pPr>
          </w:p>
        </w:tc>
        <w:tc>
          <w:tcPr>
            <w:tcW w:w="311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22"/>
              </w:rPr>
            </w:pPr>
          </w:p>
        </w:tc>
        <w:tc>
          <w:tcPr>
            <w:tcW w:w="72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宋体" w:eastAsia="黑体" w:cs="黑体"/>
                <w:color w:val="000000"/>
                <w:sz w:val="22"/>
              </w:rPr>
            </w:pP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lang w:bidi="ar"/>
              </w:rPr>
              <w:t>专业要求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lang w:bidi="ar"/>
              </w:rPr>
              <w:t>学历学位</w:t>
            </w:r>
          </w:p>
        </w:tc>
        <w:tc>
          <w:tcPr>
            <w:tcW w:w="3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lang w:bidi="ar"/>
              </w:rPr>
              <w:t>其他要求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9" w:hRule="atLeast"/>
          <w:jc w:val="center"/>
        </w:trPr>
        <w:tc>
          <w:tcPr>
            <w:tcW w:w="78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lang w:bidi="ar"/>
              </w:rPr>
              <w:t>办公室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lang w:bidi="ar"/>
              </w:rPr>
              <w:t>综合岗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lang w:bidi="ar"/>
              </w:rPr>
              <w:t>承担办公室日常文字综合性工作，领导交办的其他工作。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lang w:bidi="ar"/>
              </w:rPr>
              <w:t>法学、中文、经济类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lang w:bidi="ar"/>
              </w:rPr>
              <w:t>硕士研究生及以上</w:t>
            </w:r>
          </w:p>
        </w:tc>
        <w:tc>
          <w:tcPr>
            <w:tcW w:w="3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lang w:bidi="ar"/>
              </w:rPr>
              <w:t>具有较强的文字写作和调查研究能力；中共党员。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  <w:jc w:val="center"/>
        </w:trPr>
        <w:tc>
          <w:tcPr>
            <w:tcW w:w="788" w:type="dxa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lang w:bidi="ar"/>
              </w:rPr>
              <w:t>宏观发展部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lang w:bidi="ar"/>
              </w:rPr>
              <w:t>行业发展研究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lang w:bidi="ar"/>
              </w:rPr>
              <w:t>承担合格评定行业发展相关研究及技术支撑工作。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lang w:bidi="ar"/>
              </w:rPr>
              <w:t>专业不限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lang w:bidi="ar"/>
              </w:rPr>
              <w:t>硕士研究生及以上</w:t>
            </w:r>
          </w:p>
        </w:tc>
        <w:tc>
          <w:tcPr>
            <w:tcW w:w="3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lang w:bidi="ar"/>
              </w:rPr>
              <w:t>行业从业经验5年以上，具有咨询、培训等相关工作经验者优先考虑。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6" w:hRule="atLeast"/>
          <w:jc w:val="center"/>
        </w:trPr>
        <w:tc>
          <w:tcPr>
            <w:tcW w:w="78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lang w:bidi="ar"/>
              </w:rPr>
              <w:t>认证认可部</w:t>
            </w:r>
          </w:p>
        </w:tc>
        <w:tc>
          <w:tcPr>
            <w:tcW w:w="118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lang w:bidi="ar"/>
              </w:rPr>
              <w:t>认证技术研究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lang w:bidi="ar"/>
              </w:rPr>
              <w:t>承担认证认可等相关应用技术研究、认证制度创新研发及推广应用工作。收集、分析认证认可最新技术动态，开展行业发展前瞻性研究。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lang w:bidi="ar"/>
              </w:rPr>
              <w:t>专业不限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lang w:bidi="ar"/>
              </w:rPr>
              <w:t xml:space="preserve">硕士研究生及以上 </w:t>
            </w:r>
          </w:p>
        </w:tc>
        <w:tc>
          <w:tcPr>
            <w:tcW w:w="3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lang w:bidi="ar"/>
              </w:rPr>
              <w:t>1年及以上认证认可领域或科研相关工作经历。5年以上上述工作经历者学历可适当放宽。国家注册审核员或检查员或审查员优先。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1" w:hRule="atLeast"/>
          <w:jc w:val="center"/>
        </w:trPr>
        <w:tc>
          <w:tcPr>
            <w:tcW w:w="78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color w:val="000000"/>
                <w:sz w:val="22"/>
              </w:rPr>
            </w:pPr>
          </w:p>
        </w:tc>
        <w:tc>
          <w:tcPr>
            <w:tcW w:w="118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lang w:bidi="ar"/>
              </w:rPr>
              <w:t>绿色低碳研究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lang w:bidi="ar"/>
              </w:rPr>
              <w:t>承担碳减排、碳核查、节能绿色环保等相关应用技术研究和成果转换工作。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lang w:bidi="ar"/>
              </w:rPr>
              <w:t>环境工程、能源、农学、经济类等相关专业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lang w:bidi="ar"/>
              </w:rPr>
              <w:t xml:space="preserve">硕士研究生及以上 </w:t>
            </w:r>
          </w:p>
        </w:tc>
        <w:tc>
          <w:tcPr>
            <w:tcW w:w="3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lang w:bidi="ar"/>
              </w:rPr>
              <w:t>1年及以上碳减排、碳核查、节能绿色环保领域研究或核查评价或成果转化等相关工作经历。5年以上上述工作经历者学历和专业可适当放宽。碳排放核查员、国家注册审核员或检查员优先。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  <w:jc w:val="center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lang w:bidi="ar"/>
              </w:rPr>
              <w:t>检验检测部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lang w:bidi="ar"/>
              </w:rPr>
              <w:t>监管技术研究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lang w:bidi="ar"/>
              </w:rPr>
              <w:t>承担不同领域检验检测监管技术，支撑总局各项监管工作。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lang w:bidi="ar"/>
              </w:rPr>
              <w:t>电子科学与技术、纺织科学与工程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lang w:bidi="ar"/>
              </w:rPr>
              <w:t xml:space="preserve">硕士研究生及以上 </w:t>
            </w:r>
          </w:p>
        </w:tc>
        <w:tc>
          <w:tcPr>
            <w:tcW w:w="3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lang w:bidi="ar"/>
              </w:rPr>
              <w:t>有科研工作经历、熟悉资质认定评审准则和ISO/IEC 17025者优先。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  <w:jc w:val="center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lang w:bidi="ar"/>
              </w:rPr>
              <w:t>检验检测部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lang w:bidi="ar"/>
              </w:rPr>
              <w:t>检测标准研究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lang w:bidi="ar"/>
              </w:rPr>
              <w:t>承担标准制修订工作及制度化建设等相关工作。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lang w:bidi="ar"/>
              </w:rPr>
              <w:t>环境科学与工程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lang w:bidi="ar"/>
              </w:rPr>
              <w:t xml:space="preserve">硕士研究生及以上 </w:t>
            </w:r>
          </w:p>
        </w:tc>
        <w:tc>
          <w:tcPr>
            <w:tcW w:w="3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lang w:bidi="ar"/>
              </w:rPr>
              <w:t>有标准化工作经历、熟悉资质认定评审准则和ISO/IEC 17025者优先。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0" w:hRule="atLeast"/>
          <w:jc w:val="center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lang w:bidi="ar"/>
              </w:rPr>
              <w:t>科技创新部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lang w:bidi="ar"/>
              </w:rPr>
              <w:t>科研管理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lang w:bidi="ar"/>
              </w:rPr>
              <w:t>承担中心科研工作的日常管理，制定和完善中心科研管理制度，开拓和维护相关科研渠道，组织和协调科研项目的申报、立项、实施和验收，联系外部科技管理部门和专业技术组织，组织与科技相关的其他活动。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lang w:bidi="ar"/>
              </w:rPr>
              <w:t>专业不限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lang w:bidi="ar"/>
              </w:rPr>
              <w:t>硕士研究生及以上</w:t>
            </w:r>
          </w:p>
        </w:tc>
        <w:tc>
          <w:tcPr>
            <w:tcW w:w="3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lang w:bidi="ar"/>
              </w:rPr>
              <w:t>中级及以上职称，具有较丰富的科研和科研管理经验。曾承担或作为主要参与人参加省部级以上科研项目，担任过项目/课题秘书，具有科研院所（或长期开展科研活动的合格评定机构）科研管理部门5年以上工作经验，能够独立开展科研管理各项相关活动。具有7年以上合格评定领域工作经验，熟悉标准化工作者优先；中共党员优先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7" w:hRule="atLeast"/>
          <w:jc w:val="center"/>
        </w:trPr>
        <w:tc>
          <w:tcPr>
            <w:tcW w:w="7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lang w:bidi="ar"/>
              </w:rPr>
              <w:t>科技创新部</w:t>
            </w:r>
          </w:p>
        </w:tc>
        <w:tc>
          <w:tcPr>
            <w:tcW w:w="11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lang w:bidi="ar"/>
              </w:rPr>
              <w:t>标准化管理</w:t>
            </w:r>
          </w:p>
        </w:tc>
        <w:tc>
          <w:tcPr>
            <w:tcW w:w="31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lang w:bidi="ar"/>
              </w:rPr>
              <w:t>承担认证认可检验检测行业标准专项技术支撑工作，承担认证认可行业标准报批审查及其标准化相关研究工作，开展合格评定领域标准应用和推广。</w:t>
            </w:r>
          </w:p>
        </w:tc>
        <w:tc>
          <w:tcPr>
            <w:tcW w:w="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4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lang w:bidi="ar"/>
              </w:rPr>
              <w:t>理工科或管理学</w:t>
            </w:r>
          </w:p>
        </w:tc>
        <w:tc>
          <w:tcPr>
            <w:tcW w:w="1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lang w:bidi="ar"/>
              </w:rPr>
              <w:t>硕士研究生及以上</w:t>
            </w:r>
          </w:p>
        </w:tc>
        <w:tc>
          <w:tcPr>
            <w:tcW w:w="3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color w:val="000000"/>
                <w:sz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2"/>
                <w:lang w:bidi="ar"/>
              </w:rPr>
              <w:t>大学英语六级水平，中级及以上职称，具有较丰富的标准化管理或标委会工作经验。具有科研院所（或长期开展标准化活动的合格评定机构）标准化管理部门5年以上工作经验，能够独立开展科研标准化管理各项相关活动。熟悉标准化文件的起草，熟练掌握GB/T1.1及相关基础标准，作为主要起草人参与过国家标准、行业标准或地方标准的编写。</w:t>
            </w:r>
          </w:p>
        </w:tc>
      </w:tr>
    </w:tbl>
    <w:p/>
    <w:sectPr>
      <w:pgSz w:w="16838" w:h="23811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仿宋_GB2312"/>
    <w:panose1 w:val="03000509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NhOWYxZWFmNGE2ODk2NTdkZTU1OTUzZjg2ODFlNjIifQ=="/>
  </w:docVars>
  <w:rsids>
    <w:rsidRoot w:val="6FB550A8"/>
    <w:rsid w:val="6FB55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2022-09-14T01:11:00Z</dcterms:created>
  <dc:creator>雪狼</dc:creator>
  <cp:lastModifiedBy>雪狼</cp:lastModifiedBy>
  <dcterms:modified xsi:type="dcterms:W3CDTF">2022-09-14T01:14:46Z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2D05056315034D4C8B3BC71F8E12F762</vt:lpwstr>
  </property>
</Properties>
</file>